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56" w:rsidRDefault="00206ADC">
      <w:pPr>
        <w:widowControl w:val="0"/>
        <w:spacing w:before="71" w:after="0" w:line="240" w:lineRule="auto"/>
        <w:ind w:left="280" w:right="-20"/>
        <w:rPr>
          <w:rFonts w:ascii="Arial" w:hAnsi="Arial" w:cs="Arial"/>
          <w:color w:val="000000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0" allowOverlap="1">
                <wp:simplePos x="0" y="0"/>
                <wp:positionH relativeFrom="page">
                  <wp:posOffset>161925</wp:posOffset>
                </wp:positionH>
                <wp:positionV relativeFrom="page">
                  <wp:posOffset>584200</wp:posOffset>
                </wp:positionV>
                <wp:extent cx="6385560" cy="635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960" cy="0"/>
                        </a:xfrm>
                        <a:prstGeom prst="line">
                          <a:avLst/>
                        </a:prstGeom>
                        <a:ln w="50040">
                          <a:solidFill>
                            <a:srgbClr val="A0777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75pt,46pt" to="515.45pt,46pt" stroked="t" style="position:absolute;mso-position-horizontal-relative:page;mso-position-vertical-relative:page">
                <v:stroke color="#a07774" weight="500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6985</wp:posOffset>
                </wp:positionH>
                <wp:positionV relativeFrom="page">
                  <wp:posOffset>10674350</wp:posOffset>
                </wp:positionV>
                <wp:extent cx="7560310" cy="635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640" cy="0"/>
                        </a:xfrm>
                        <a:prstGeom prst="line">
                          <a:avLst/>
                        </a:prstGeom>
                        <a:ln w="23040">
                          <a:solidFill>
                            <a:srgbClr val="1C1C1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55pt,840.5pt" to="595.75pt,840.5pt" stroked="t" style="position:absolute;mso-position-horizontal-relative:page;mso-position-vertical-relative:page">
                <v:stroke color="#1c1c1c" weight="230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 w:cs="Arial"/>
          <w:b/>
          <w:bCs/>
          <w:color w:val="42413F"/>
          <w:sz w:val="27"/>
          <w:szCs w:val="27"/>
        </w:rPr>
        <w:t>Formulier</w:t>
      </w:r>
      <w:r>
        <w:rPr>
          <w:rFonts w:ascii="Arial" w:hAnsi="Arial" w:cs="Arial"/>
          <w:b/>
          <w:bCs/>
          <w:color w:val="42413F"/>
          <w:spacing w:val="42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42413F"/>
          <w:w w:val="104"/>
          <w:sz w:val="27"/>
          <w:szCs w:val="27"/>
        </w:rPr>
        <w:t>behandelbelei</w:t>
      </w:r>
      <w:r>
        <w:rPr>
          <w:rFonts w:ascii="Arial" w:hAnsi="Arial" w:cs="Arial"/>
          <w:b/>
          <w:bCs/>
          <w:color w:val="42413F"/>
          <w:spacing w:val="6"/>
          <w:w w:val="104"/>
          <w:sz w:val="27"/>
          <w:szCs w:val="27"/>
        </w:rPr>
        <w:t>d</w:t>
      </w:r>
    </w:p>
    <w:p w:rsidR="00344356" w:rsidRDefault="00344356">
      <w:pPr>
        <w:widowControl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44356" w:rsidRDefault="00344356">
      <w:pPr>
        <w:widowControl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44356" w:rsidRDefault="00344356">
      <w:pPr>
        <w:widowControl w:val="0"/>
        <w:spacing w:before="10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44356" w:rsidRDefault="00206ADC">
      <w:pPr>
        <w:widowControl w:val="0"/>
        <w:spacing w:after="0" w:line="480" w:lineRule="auto"/>
        <w:ind w:left="222" w:right="7948"/>
        <w:rPr>
          <w:rFonts w:ascii="Arial" w:hAnsi="Arial" w:cs="Arial"/>
          <w:color w:val="42413F"/>
          <w:w w:val="108"/>
          <w:sz w:val="21"/>
          <w:szCs w:val="21"/>
        </w:rPr>
      </w:pPr>
      <w:r>
        <w:rPr>
          <w:rFonts w:ascii="Arial" w:hAnsi="Arial" w:cs="Arial"/>
          <w:color w:val="2F2F2D"/>
          <w:sz w:val="21"/>
          <w:szCs w:val="21"/>
        </w:rPr>
        <w:t>Gegevens</w:t>
      </w:r>
      <w:r>
        <w:rPr>
          <w:rFonts w:ascii="Arial" w:hAnsi="Arial" w:cs="Arial"/>
          <w:color w:val="2F2F2D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2F2F2D"/>
          <w:w w:val="109"/>
          <w:sz w:val="21"/>
          <w:szCs w:val="21"/>
        </w:rPr>
        <w:t xml:space="preserve">cliënt:  </w:t>
      </w:r>
      <w:r>
        <w:rPr>
          <w:rFonts w:ascii="Arial" w:hAnsi="Arial" w:cs="Arial"/>
          <w:color w:val="2F2F2D"/>
          <w:w w:val="104"/>
          <w:sz w:val="21"/>
          <w:szCs w:val="21"/>
        </w:rPr>
        <w:t xml:space="preserve">Naam: </w:t>
      </w:r>
      <w:r>
        <w:rPr>
          <w:rFonts w:ascii="Arial" w:hAnsi="Arial" w:cs="Arial"/>
          <w:color w:val="42413F"/>
          <w:w w:val="108"/>
          <w:sz w:val="21"/>
          <w:szCs w:val="21"/>
        </w:rPr>
        <w:t>Geboortedatum:</w:t>
      </w:r>
    </w:p>
    <w:p w:rsidR="00344356" w:rsidRDefault="00206ADC">
      <w:pPr>
        <w:widowControl w:val="0"/>
        <w:spacing w:after="0" w:line="532" w:lineRule="auto"/>
        <w:ind w:left="222" w:right="7948"/>
        <w:rPr>
          <w:rFonts w:ascii="Arial" w:hAnsi="Arial" w:cs="Arial"/>
          <w:color w:val="42413F"/>
          <w:w w:val="108"/>
          <w:sz w:val="21"/>
          <w:szCs w:val="21"/>
        </w:rPr>
      </w:pPr>
      <w:r>
        <w:rPr>
          <w:rFonts w:ascii="Arial" w:hAnsi="Arial" w:cs="Arial"/>
          <w:color w:val="42413F"/>
          <w:w w:val="108"/>
          <w:sz w:val="21"/>
          <w:szCs w:val="21"/>
        </w:rPr>
        <w:t>Adres:</w:t>
      </w:r>
    </w:p>
    <w:p w:rsidR="00344356" w:rsidRDefault="00206ADC">
      <w:pPr>
        <w:widowControl w:val="0"/>
        <w:spacing w:after="0" w:line="532" w:lineRule="auto"/>
        <w:ind w:left="222" w:right="7948"/>
        <w:rPr>
          <w:rFonts w:ascii="Arial" w:hAnsi="Arial" w:cs="Arial"/>
          <w:color w:val="42413F"/>
          <w:w w:val="108"/>
          <w:sz w:val="21"/>
          <w:szCs w:val="21"/>
        </w:rPr>
      </w:pPr>
      <w:r>
        <w:rPr>
          <w:rFonts w:ascii="Arial" w:hAnsi="Arial" w:cs="Arial"/>
          <w:color w:val="42413F"/>
          <w:w w:val="108"/>
          <w:sz w:val="21"/>
          <w:szCs w:val="21"/>
        </w:rPr>
        <w:t xml:space="preserve">Woonplaats: </w:t>
      </w:r>
    </w:p>
    <w:p w:rsidR="00344356" w:rsidRDefault="00206ADC">
      <w:pPr>
        <w:widowControl w:val="0"/>
        <w:spacing w:before="11" w:after="0" w:line="237" w:lineRule="exact"/>
        <w:ind w:left="237" w:right="-2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506730</wp:posOffset>
                </wp:positionV>
                <wp:extent cx="6257925" cy="635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160" cy="0"/>
                        </a:xfrm>
                        <a:prstGeom prst="line">
                          <a:avLst/>
                        </a:prstGeom>
                        <a:ln w="50040">
                          <a:solidFill>
                            <a:srgbClr val="A07C7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.75pt,39.9pt" to="509.4pt,39.9pt" stroked="t" style="position:absolute;mso-position-horizontal-relative:page">
                <v:stroke color="#a07c77" weight="500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 w:cs="Arial"/>
          <w:color w:val="2F2F2D"/>
          <w:position w:val="-1"/>
          <w:sz w:val="21"/>
          <w:szCs w:val="21"/>
        </w:rPr>
        <w:t>Eerste</w:t>
      </w:r>
      <w:r>
        <w:rPr>
          <w:rFonts w:ascii="Arial" w:hAnsi="Arial" w:cs="Arial"/>
          <w:color w:val="2F2F2D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color w:val="42413F"/>
          <w:w w:val="106"/>
          <w:position w:val="-1"/>
          <w:sz w:val="21"/>
          <w:szCs w:val="21"/>
        </w:rPr>
        <w:t>contactpersoon:</w:t>
      </w:r>
    </w:p>
    <w:p w:rsidR="00344356" w:rsidRDefault="00344356">
      <w:pPr>
        <w:widowControl w:val="0"/>
        <w:spacing w:before="5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44356" w:rsidRDefault="00344356">
      <w:pPr>
        <w:widowControl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44356" w:rsidRDefault="00344356">
      <w:pPr>
        <w:widowControl w:val="0"/>
        <w:spacing w:after="0" w:line="200" w:lineRule="exact"/>
        <w:rPr>
          <w:rFonts w:ascii="Arial" w:hAnsi="Arial" w:cs="Arial"/>
          <w:color w:val="000000"/>
        </w:rPr>
      </w:pPr>
    </w:p>
    <w:p w:rsidR="00344356" w:rsidRDefault="00344356">
      <w:pPr>
        <w:widowControl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44356" w:rsidRDefault="00344356">
      <w:pPr>
        <w:widowControl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44356" w:rsidRDefault="00206ADC">
      <w:pPr>
        <w:widowControl w:val="0"/>
        <w:spacing w:after="0" w:line="20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Instructie bij invullen</w:t>
      </w:r>
      <w:r>
        <w:rPr>
          <w:rFonts w:ascii="Arial" w:hAnsi="Arial" w:cs="Arial"/>
          <w:color w:val="000000"/>
        </w:rPr>
        <w:t xml:space="preserve">: Kies optie A, B </w:t>
      </w:r>
      <w:r>
        <w:rPr>
          <w:rFonts w:ascii="Arial" w:hAnsi="Arial" w:cs="Arial"/>
          <w:b/>
          <w:color w:val="000000"/>
        </w:rPr>
        <w:t>of</w:t>
      </w:r>
      <w:r>
        <w:rPr>
          <w:rFonts w:ascii="Arial" w:hAnsi="Arial" w:cs="Arial"/>
          <w:color w:val="000000"/>
        </w:rPr>
        <w:t xml:space="preserve"> C en kruis de regels aan die voor u van toepassing zijn.</w:t>
      </w:r>
    </w:p>
    <w:p w:rsidR="00344356" w:rsidRDefault="00344356">
      <w:pPr>
        <w:widowControl w:val="0"/>
        <w:spacing w:after="0" w:line="200" w:lineRule="exact"/>
        <w:rPr>
          <w:rFonts w:ascii="Arial" w:hAnsi="Arial" w:cs="Arial"/>
          <w:color w:val="000000"/>
        </w:rPr>
      </w:pPr>
    </w:p>
    <w:p w:rsidR="00344356" w:rsidRDefault="00344356">
      <w:pPr>
        <w:widowControl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44356" w:rsidRDefault="00344356">
      <w:pPr>
        <w:widowControl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441" w:type="dxa"/>
        <w:tblInd w:w="106" w:type="dxa"/>
        <w:tblLayout w:type="fixed"/>
        <w:tblCellMar>
          <w:left w:w="2" w:type="dxa"/>
          <w:right w:w="5" w:type="dxa"/>
        </w:tblCellMar>
        <w:tblLook w:val="0000" w:firstRow="0" w:lastRow="0" w:firstColumn="0" w:lastColumn="0" w:noHBand="0" w:noVBand="0"/>
      </w:tblPr>
      <w:tblGrid>
        <w:gridCol w:w="1315"/>
        <w:gridCol w:w="8126"/>
      </w:tblGrid>
      <w:tr w:rsidR="00344356">
        <w:trPr>
          <w:trHeight w:hRule="exact" w:val="1177"/>
        </w:trPr>
        <w:tc>
          <w:tcPr>
            <w:tcW w:w="1315" w:type="dxa"/>
            <w:tcBorders>
              <w:top w:val="single" w:sz="4" w:space="0" w:color="44443F"/>
              <w:left w:val="single" w:sz="2" w:space="0" w:color="484848"/>
              <w:bottom w:val="single" w:sz="4" w:space="0" w:color="3F3F3B"/>
              <w:right w:val="single" w:sz="4" w:space="0" w:color="000000"/>
            </w:tcBorders>
          </w:tcPr>
          <w:p w:rsidR="00344356" w:rsidRDefault="00344356">
            <w:pPr>
              <w:widowControl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4356" w:rsidRDefault="00206AD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2413F"/>
                <w:sz w:val="83"/>
                <w:szCs w:val="83"/>
              </w:rPr>
              <w:t xml:space="preserve"> A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56" w:rsidRPr="00524575" w:rsidRDefault="00344356">
            <w:pPr>
              <w:widowControl w:val="0"/>
              <w:spacing w:before="10" w:after="0" w:line="200" w:lineRule="exact"/>
              <w:rPr>
                <w:rFonts w:ascii="Microsoft Sans Serif" w:hAnsi="Microsoft Sans Serif" w:cs="Microsoft Sans Serif"/>
                <w:w w:val="168"/>
              </w:rPr>
            </w:pPr>
          </w:p>
          <w:p w:rsidR="00344356" w:rsidRPr="00524575" w:rsidRDefault="00524575">
            <w:pPr>
              <w:widowControl w:val="0"/>
              <w:spacing w:after="0" w:line="240" w:lineRule="auto"/>
              <w:ind w:left="453" w:right="-20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w w:val="107"/>
                <w:position w:val="1"/>
                <w:sz w:val="24"/>
                <w:szCs w:val="24"/>
              </w:rPr>
              <w:t xml:space="preserve">O   Geen beperkingen </w:t>
            </w:r>
            <w:r w:rsidR="00206ADC" w:rsidRPr="00524575">
              <w:rPr>
                <w:rFonts w:ascii="Microsoft Sans Serif" w:hAnsi="Microsoft Sans Serif" w:cs="Microsoft Sans Serif"/>
                <w:color w:val="000000"/>
                <w:w w:val="107"/>
                <w:position w:val="1"/>
                <w:sz w:val="24"/>
                <w:szCs w:val="24"/>
              </w:rPr>
              <w:t xml:space="preserve">in het </w:t>
            </w:r>
            <w:r w:rsidR="00206ADC" w:rsidRPr="00524575">
              <w:rPr>
                <w:rFonts w:ascii="Microsoft Sans Serif" w:hAnsi="Microsoft Sans Serif" w:cs="Microsoft Sans Serif"/>
                <w:color w:val="000000"/>
                <w:w w:val="107"/>
                <w:position w:val="1"/>
                <w:sz w:val="24"/>
                <w:szCs w:val="24"/>
              </w:rPr>
              <w:t>medische beleid. Actief beleid.</w:t>
            </w:r>
          </w:p>
        </w:tc>
      </w:tr>
      <w:tr w:rsidR="00344356">
        <w:trPr>
          <w:trHeight w:hRule="exact" w:val="3225"/>
        </w:trPr>
        <w:tc>
          <w:tcPr>
            <w:tcW w:w="1315" w:type="dxa"/>
            <w:tcBorders>
              <w:top w:val="single" w:sz="4" w:space="0" w:color="3F3F3B"/>
              <w:left w:val="single" w:sz="2" w:space="0" w:color="484848"/>
              <w:bottom w:val="single" w:sz="2" w:space="0" w:color="383838"/>
              <w:right w:val="single" w:sz="4" w:space="0" w:color="000000"/>
            </w:tcBorders>
          </w:tcPr>
          <w:p w:rsidR="00344356" w:rsidRDefault="00344356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  <w:p w:rsidR="00344356" w:rsidRDefault="00206ADC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2413F"/>
                <w:sz w:val="83"/>
                <w:szCs w:val="83"/>
              </w:rPr>
              <w:t xml:space="preserve"> B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75" w:rsidRDefault="00206ADC">
            <w:pPr>
              <w:widowControl w:val="0"/>
              <w:spacing w:before="33" w:after="0" w:line="283" w:lineRule="auto"/>
              <w:ind w:left="831" w:right="480" w:hanging="374"/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O    Niet reanimeren; niet masseren, niet defibri</w:t>
            </w:r>
            <w:r w:rsid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lleren.</w:t>
            </w:r>
            <w:r w:rsidR="00524575"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 </w:t>
            </w:r>
          </w:p>
          <w:p w:rsidR="00344356" w:rsidRDefault="00524575">
            <w:pPr>
              <w:widowControl w:val="0"/>
              <w:spacing w:before="33" w:after="0" w:line="283" w:lineRule="auto"/>
              <w:ind w:left="831" w:right="480" w:hanging="374"/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O    Geen kunstmatige </w:t>
            </w:r>
            <w:r w:rsidR="00206ADC"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beademing</w:t>
            </w:r>
            <w:r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/ intubatie</w:t>
            </w:r>
            <w:r w:rsidR="00206ADC"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 op IC</w:t>
            </w:r>
            <w:r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.</w:t>
            </w:r>
          </w:p>
          <w:p w:rsidR="00524575" w:rsidRPr="00524575" w:rsidRDefault="00524575">
            <w:pPr>
              <w:widowControl w:val="0"/>
              <w:spacing w:before="33" w:after="0" w:line="283" w:lineRule="auto"/>
              <w:ind w:left="831" w:right="480" w:hanging="374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(In geval van v</w:t>
            </w:r>
            <w:r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erstikking wel direct ingrijpen)</w:t>
            </w:r>
          </w:p>
          <w:p w:rsidR="00344356" w:rsidRPr="00524575" w:rsidRDefault="00206ADC">
            <w:pPr>
              <w:widowControl w:val="0"/>
              <w:spacing w:before="33" w:after="0" w:line="283" w:lineRule="auto"/>
              <w:ind w:left="831" w:right="480" w:hanging="374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O    Niet insturen naar ziekenhuis in levensbedreigende situaties of   </w:t>
            </w:r>
          </w:p>
          <w:p w:rsidR="00344356" w:rsidRPr="00524575" w:rsidRDefault="00524575">
            <w:pPr>
              <w:widowControl w:val="0"/>
              <w:spacing w:before="33" w:after="0" w:line="283" w:lineRule="auto"/>
              <w:ind w:left="831" w:right="480" w:hanging="374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       </w:t>
            </w:r>
            <w:r w:rsidR="00206ADC"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achteruitgang algehele situatie.</w:t>
            </w:r>
          </w:p>
          <w:p w:rsidR="00344356" w:rsidRPr="00524575" w:rsidRDefault="00524575">
            <w:pPr>
              <w:widowControl w:val="0"/>
              <w:spacing w:before="33" w:after="0" w:line="283" w:lineRule="auto"/>
              <w:ind w:left="831" w:right="480" w:hanging="374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O    Niet </w:t>
            </w:r>
            <w:r w:rsidR="00206ADC"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naar</w:t>
            </w: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 het ziekenhuis voor aanvullend o</w:t>
            </w:r>
            <w:r w:rsidR="00206ADC"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nderzoek   </w:t>
            </w:r>
          </w:p>
          <w:p w:rsidR="00344356" w:rsidRPr="00524575" w:rsidRDefault="00206ADC">
            <w:pPr>
              <w:widowControl w:val="0"/>
              <w:spacing w:before="33" w:after="0" w:line="283" w:lineRule="auto"/>
              <w:ind w:left="831" w:right="480" w:hanging="374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        </w:t>
            </w: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(bv röntgen, scopie)</w:t>
            </w:r>
          </w:p>
          <w:p w:rsidR="00524575" w:rsidRPr="00524575" w:rsidRDefault="00206ADC">
            <w:pPr>
              <w:widowControl w:val="0"/>
              <w:spacing w:before="33" w:after="0" w:line="283" w:lineRule="auto"/>
              <w:ind w:left="831" w:right="480" w:hanging="374"/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O    Geen kunstmatige toedi</w:t>
            </w:r>
            <w:r w:rsidR="00524575"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e</w:t>
            </w: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ning van vocht e</w:t>
            </w: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n voedsel </w:t>
            </w:r>
            <w:r w:rsidR="00524575"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  </w:t>
            </w:r>
          </w:p>
          <w:p w:rsidR="00344356" w:rsidRPr="00524575" w:rsidRDefault="00524575">
            <w:pPr>
              <w:widowControl w:val="0"/>
              <w:spacing w:before="33" w:after="0" w:line="283" w:lineRule="auto"/>
              <w:ind w:left="831" w:right="480" w:hanging="374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 xml:space="preserve">        </w:t>
            </w:r>
            <w:r w:rsidR="00206ADC" w:rsidRPr="00524575">
              <w:rPr>
                <w:rFonts w:ascii="Microsoft Sans Serif" w:hAnsi="Microsoft Sans Serif" w:cs="Microsoft Sans Serif"/>
                <w:color w:val="000000"/>
                <w:spacing w:val="-9"/>
                <w:w w:val="109"/>
                <w:sz w:val="24"/>
                <w:szCs w:val="24"/>
              </w:rPr>
              <w:t>(sondevoeding)</w:t>
            </w:r>
          </w:p>
          <w:p w:rsidR="00344356" w:rsidRPr="00524575" w:rsidRDefault="00206ADC">
            <w:pPr>
              <w:widowControl w:val="0"/>
              <w:spacing w:before="33" w:after="0" w:line="283" w:lineRule="auto"/>
              <w:ind w:left="831" w:right="480" w:hanging="374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spacing w:val="-9"/>
                <w:w w:val="105"/>
                <w:sz w:val="24"/>
                <w:szCs w:val="24"/>
              </w:rPr>
              <w:t>O     Geen bloedtransfusies</w:t>
            </w:r>
          </w:p>
        </w:tc>
      </w:tr>
      <w:tr w:rsidR="00344356">
        <w:trPr>
          <w:trHeight w:hRule="exact" w:val="1516"/>
        </w:trPr>
        <w:tc>
          <w:tcPr>
            <w:tcW w:w="1315" w:type="dxa"/>
            <w:tcBorders>
              <w:top w:val="single" w:sz="2" w:space="0" w:color="383838"/>
              <w:left w:val="single" w:sz="2" w:space="0" w:color="443F3F"/>
              <w:right w:val="single" w:sz="4" w:space="0" w:color="000000"/>
            </w:tcBorders>
          </w:tcPr>
          <w:p w:rsidR="00344356" w:rsidRDefault="00206ADC">
            <w:pPr>
              <w:widowControl w:val="0"/>
              <w:spacing w:after="0" w:line="1180" w:lineRule="exact"/>
              <w:ind w:right="-20"/>
              <w:rPr>
                <w:rFonts w:ascii="Arial" w:hAnsi="Arial" w:cs="Arial"/>
                <w:b/>
                <w:sz w:val="83"/>
                <w:szCs w:val="83"/>
              </w:rPr>
            </w:pPr>
            <w:r>
              <w:rPr>
                <w:rFonts w:ascii="Arial" w:hAnsi="Arial" w:cs="Arial"/>
                <w:b/>
                <w:sz w:val="83"/>
                <w:szCs w:val="83"/>
              </w:rPr>
              <w:t xml:space="preserve"> C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356" w:rsidRPr="00524575" w:rsidRDefault="00206ADC">
            <w:pPr>
              <w:widowControl w:val="0"/>
              <w:spacing w:before="50" w:after="0" w:line="240" w:lineRule="auto"/>
              <w:ind w:left="468" w:right="-20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position w:val="1"/>
                <w:sz w:val="24"/>
                <w:szCs w:val="24"/>
              </w:rPr>
              <w:t>O   Geen levensverlengende handelingen/ palliatief beleid.</w:t>
            </w:r>
          </w:p>
          <w:p w:rsidR="00344356" w:rsidRPr="00524575" w:rsidRDefault="00206ADC">
            <w:pPr>
              <w:widowControl w:val="0"/>
              <w:spacing w:before="50" w:after="0" w:line="240" w:lineRule="auto"/>
              <w:ind w:left="468" w:right="-20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position w:val="1"/>
                <w:sz w:val="24"/>
                <w:szCs w:val="24"/>
              </w:rPr>
              <w:t>O   Staak onnodige medicatie.</w:t>
            </w:r>
          </w:p>
          <w:p w:rsidR="00344356" w:rsidRPr="00524575" w:rsidRDefault="00206ADC">
            <w:pPr>
              <w:widowControl w:val="0"/>
              <w:spacing w:before="50" w:after="0" w:line="240" w:lineRule="auto"/>
              <w:ind w:left="468" w:right="-20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  <w:r w:rsidRPr="00524575">
              <w:rPr>
                <w:rFonts w:ascii="Microsoft Sans Serif" w:hAnsi="Microsoft Sans Serif" w:cs="Microsoft Sans Serif"/>
                <w:color w:val="000000"/>
                <w:position w:val="1"/>
                <w:sz w:val="24"/>
                <w:szCs w:val="24"/>
              </w:rPr>
              <w:t>O   Ook alle handelingen genoemd onder optie B niet verrichten.</w:t>
            </w:r>
          </w:p>
        </w:tc>
      </w:tr>
      <w:tr w:rsidR="00344356">
        <w:trPr>
          <w:trHeight w:hRule="exact" w:val="80"/>
        </w:trPr>
        <w:tc>
          <w:tcPr>
            <w:tcW w:w="9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56" w:rsidRDefault="003443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356" w:rsidRDefault="00206ADC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44356" w:rsidRDefault="00344356">
      <w:pPr>
        <w:widowControl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:rsidR="00344356" w:rsidRDefault="00206ADC">
      <w:pPr>
        <w:widowControl w:val="0"/>
        <w:spacing w:before="35" w:after="0" w:line="566" w:lineRule="auto"/>
        <w:ind w:left="265" w:right="57"/>
        <w:rPr>
          <w:rFonts w:ascii="Arial" w:hAnsi="Arial" w:cs="Arial"/>
          <w:color w:val="2F2F2D"/>
          <w:w w:val="151"/>
          <w:sz w:val="19"/>
          <w:szCs w:val="19"/>
        </w:rPr>
      </w:pPr>
      <w:r>
        <w:rPr>
          <w:rFonts w:ascii="Arial" w:hAnsi="Arial" w:cs="Arial"/>
          <w:color w:val="2F2F2D"/>
          <w:w w:val="106"/>
          <w:sz w:val="19"/>
          <w:szCs w:val="19"/>
        </w:rPr>
        <w:t>Handtekening</w:t>
      </w:r>
      <w:r>
        <w:rPr>
          <w:rFonts w:ascii="Arial" w:hAnsi="Arial" w:cs="Arial"/>
          <w:color w:val="2F2F2D"/>
          <w:spacing w:val="-12"/>
          <w:w w:val="106"/>
          <w:sz w:val="19"/>
          <w:szCs w:val="19"/>
        </w:rPr>
        <w:t xml:space="preserve"> </w:t>
      </w:r>
      <w:r>
        <w:rPr>
          <w:rFonts w:ascii="Arial" w:hAnsi="Arial" w:cs="Arial"/>
          <w:color w:val="42413F"/>
          <w:sz w:val="19"/>
          <w:szCs w:val="19"/>
        </w:rPr>
        <w:t>cliënt</w:t>
      </w:r>
      <w:r>
        <w:rPr>
          <w:rFonts w:ascii="Arial" w:hAnsi="Arial" w:cs="Arial"/>
          <w:color w:val="42413F"/>
          <w:spacing w:val="43"/>
          <w:sz w:val="19"/>
          <w:szCs w:val="19"/>
        </w:rPr>
        <w:t xml:space="preserve"> (</w:t>
      </w:r>
      <w:r>
        <w:rPr>
          <w:rFonts w:ascii="Arial" w:hAnsi="Arial" w:cs="Arial"/>
          <w:color w:val="42413F"/>
          <w:sz w:val="19"/>
          <w:szCs w:val="19"/>
        </w:rPr>
        <w:t>of</w:t>
      </w:r>
      <w:r>
        <w:rPr>
          <w:rFonts w:ascii="Arial" w:hAnsi="Arial" w:cs="Arial"/>
          <w:color w:val="42413F"/>
          <w:spacing w:val="35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42413F"/>
          <w:sz w:val="19"/>
          <w:szCs w:val="19"/>
        </w:rPr>
        <w:t>le</w:t>
      </w:r>
      <w:proofErr w:type="spellEnd"/>
      <w:r>
        <w:rPr>
          <w:rFonts w:ascii="Times New Roman" w:hAnsi="Times New Roman"/>
          <w:color w:val="42413F"/>
          <w:sz w:val="19"/>
          <w:szCs w:val="19"/>
        </w:rPr>
        <w:t xml:space="preserve"> </w:t>
      </w:r>
      <w:r>
        <w:rPr>
          <w:rFonts w:ascii="Arial" w:hAnsi="Arial" w:cs="Arial"/>
          <w:color w:val="42413F"/>
          <w:w w:val="107"/>
          <w:sz w:val="19"/>
          <w:szCs w:val="19"/>
        </w:rPr>
        <w:t>contactpersoon</w:t>
      </w:r>
      <w:r>
        <w:rPr>
          <w:rFonts w:ascii="Arial" w:hAnsi="Arial" w:cs="Arial"/>
          <w:color w:val="42413F"/>
          <w:spacing w:val="-11"/>
          <w:w w:val="107"/>
          <w:sz w:val="19"/>
          <w:szCs w:val="19"/>
        </w:rPr>
        <w:t xml:space="preserve"> </w:t>
      </w:r>
      <w:r>
        <w:rPr>
          <w:rFonts w:ascii="Arial" w:hAnsi="Arial" w:cs="Arial"/>
          <w:color w:val="42413F"/>
          <w:sz w:val="19"/>
          <w:szCs w:val="19"/>
        </w:rPr>
        <w:t>indien</w:t>
      </w:r>
      <w:r>
        <w:rPr>
          <w:rFonts w:ascii="Arial" w:hAnsi="Arial" w:cs="Arial"/>
          <w:color w:val="42413F"/>
          <w:spacing w:val="40"/>
          <w:sz w:val="19"/>
          <w:szCs w:val="19"/>
        </w:rPr>
        <w:t xml:space="preserve"> </w:t>
      </w:r>
      <w:r>
        <w:rPr>
          <w:rFonts w:ascii="Arial" w:hAnsi="Arial" w:cs="Arial"/>
          <w:color w:val="42413F"/>
          <w:sz w:val="19"/>
          <w:szCs w:val="19"/>
        </w:rPr>
        <w:t xml:space="preserve">cliënt </w:t>
      </w:r>
      <w:r>
        <w:rPr>
          <w:rFonts w:ascii="Arial" w:hAnsi="Arial" w:cs="Arial"/>
          <w:color w:val="42413F"/>
          <w:w w:val="108"/>
          <w:sz w:val="19"/>
          <w:szCs w:val="19"/>
        </w:rPr>
        <w:t>wilsonbekwaam)</w:t>
      </w:r>
      <w:r>
        <w:rPr>
          <w:rFonts w:ascii="Arial" w:hAnsi="Arial" w:cs="Arial"/>
          <w:color w:val="42413F"/>
          <w:spacing w:val="-21"/>
          <w:w w:val="107"/>
          <w:sz w:val="19"/>
          <w:szCs w:val="19"/>
        </w:rPr>
        <w:t>:</w:t>
      </w:r>
      <w:r>
        <w:rPr>
          <w:rFonts w:ascii="Arial" w:hAnsi="Arial" w:cs="Arial"/>
          <w:color w:val="2F2F2D"/>
          <w:w w:val="151"/>
          <w:sz w:val="19"/>
          <w:szCs w:val="19"/>
        </w:rPr>
        <w:t xml:space="preserve"> </w:t>
      </w:r>
    </w:p>
    <w:p w:rsidR="00344356" w:rsidRDefault="00344356">
      <w:pPr>
        <w:widowControl w:val="0"/>
        <w:spacing w:before="35" w:after="0" w:line="566" w:lineRule="auto"/>
        <w:ind w:left="265" w:right="57"/>
        <w:rPr>
          <w:rFonts w:ascii="Arial" w:hAnsi="Arial" w:cs="Arial"/>
          <w:color w:val="2F2F2D"/>
          <w:w w:val="107"/>
          <w:sz w:val="19"/>
          <w:szCs w:val="19"/>
        </w:rPr>
      </w:pPr>
    </w:p>
    <w:p w:rsidR="00344356" w:rsidRDefault="00344356">
      <w:pPr>
        <w:widowControl w:val="0"/>
        <w:spacing w:before="35" w:after="0" w:line="566" w:lineRule="auto"/>
        <w:ind w:left="265" w:right="57"/>
        <w:rPr>
          <w:rFonts w:ascii="Arial" w:hAnsi="Arial" w:cs="Arial"/>
          <w:color w:val="2F2F2D"/>
          <w:w w:val="107"/>
          <w:sz w:val="19"/>
          <w:szCs w:val="19"/>
        </w:rPr>
      </w:pPr>
    </w:p>
    <w:p w:rsidR="00344356" w:rsidRDefault="00206ADC">
      <w:pPr>
        <w:widowControl w:val="0"/>
        <w:spacing w:after="0" w:line="214" w:lineRule="exact"/>
        <w:ind w:right="-20" w:firstLine="26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42413F"/>
          <w:w w:val="109"/>
          <w:sz w:val="19"/>
          <w:szCs w:val="19"/>
        </w:rPr>
        <w:t>Datum:</w:t>
      </w:r>
    </w:p>
    <w:p w:rsidR="00344356" w:rsidRDefault="00344356">
      <w:pPr>
        <w:widowControl w:val="0"/>
        <w:spacing w:before="1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44356" w:rsidRDefault="00206ADC">
      <w:pPr>
        <w:widowControl w:val="0"/>
        <w:spacing w:after="0" w:line="240" w:lineRule="auto"/>
        <w:ind w:left="265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575654"/>
          <w:sz w:val="19"/>
          <w:szCs w:val="19"/>
        </w:rPr>
        <w:t>Evalu</w:t>
      </w:r>
      <w:r>
        <w:rPr>
          <w:rFonts w:ascii="Arial" w:hAnsi="Arial" w:cs="Arial"/>
          <w:color w:val="575654"/>
          <w:spacing w:val="5"/>
          <w:sz w:val="19"/>
          <w:szCs w:val="19"/>
        </w:rPr>
        <w:t>a</w:t>
      </w:r>
      <w:r>
        <w:rPr>
          <w:rFonts w:ascii="Arial" w:hAnsi="Arial" w:cs="Arial"/>
          <w:color w:val="2F2F2D"/>
          <w:sz w:val="19"/>
          <w:szCs w:val="19"/>
        </w:rPr>
        <w:t>tie</w:t>
      </w:r>
      <w:r>
        <w:rPr>
          <w:rFonts w:ascii="Arial" w:hAnsi="Arial" w:cs="Arial"/>
          <w:color w:val="2F2F2D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42413F"/>
          <w:sz w:val="19"/>
          <w:szCs w:val="19"/>
        </w:rPr>
        <w:t xml:space="preserve">Datum: </w:t>
      </w:r>
    </w:p>
    <w:sectPr w:rsidR="00344356">
      <w:headerReference w:type="default" r:id="rId7"/>
      <w:footerReference w:type="default" r:id="rId8"/>
      <w:pgSz w:w="11940" w:h="16860"/>
      <w:pgMar w:top="765" w:right="1560" w:bottom="765" w:left="48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DC" w:rsidRDefault="00206ADC">
      <w:pPr>
        <w:spacing w:after="0" w:line="240" w:lineRule="auto"/>
      </w:pPr>
      <w:r>
        <w:separator/>
      </w:r>
    </w:p>
  </w:endnote>
  <w:endnote w:type="continuationSeparator" w:id="0">
    <w:p w:rsidR="00206ADC" w:rsidRDefault="0020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56" w:rsidRDefault="0034435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DC" w:rsidRDefault="00206ADC">
      <w:pPr>
        <w:spacing w:after="0" w:line="240" w:lineRule="auto"/>
      </w:pPr>
      <w:r>
        <w:separator/>
      </w:r>
    </w:p>
  </w:footnote>
  <w:footnote w:type="continuationSeparator" w:id="0">
    <w:p w:rsidR="00206ADC" w:rsidRDefault="0020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56" w:rsidRDefault="0034435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56"/>
    <w:rsid w:val="00206ADC"/>
    <w:rsid w:val="00344356"/>
    <w:rsid w:val="0052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locked/>
    <w:rsid w:val="004B1E5B"/>
    <w:rPr>
      <w:rFonts w:ascii="Segoe UI" w:hAnsi="Segoe UI" w:cs="Segoe UI"/>
      <w:sz w:val="18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qFormat/>
    <w:rsid w:val="00F44F1E"/>
  </w:style>
  <w:style w:type="character" w:customStyle="1" w:styleId="VoettekstChar">
    <w:name w:val="Voettekst Char"/>
    <w:basedOn w:val="Standaardalinea-lettertype"/>
    <w:link w:val="Voettekst"/>
    <w:uiPriority w:val="99"/>
    <w:semiHidden/>
    <w:qFormat/>
    <w:rsid w:val="00F44F1E"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4B1E5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uiPriority w:val="99"/>
    <w:semiHidden/>
    <w:unhideWhenUsed/>
    <w:rsid w:val="00F44F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semiHidden/>
    <w:unhideWhenUsed/>
    <w:rsid w:val="00F44F1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locked/>
    <w:rsid w:val="004B1E5B"/>
    <w:rPr>
      <w:rFonts w:ascii="Segoe UI" w:hAnsi="Segoe UI" w:cs="Segoe UI"/>
      <w:sz w:val="18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qFormat/>
    <w:rsid w:val="00F44F1E"/>
  </w:style>
  <w:style w:type="character" w:customStyle="1" w:styleId="VoettekstChar">
    <w:name w:val="Voettekst Char"/>
    <w:basedOn w:val="Standaardalinea-lettertype"/>
    <w:link w:val="Voettekst"/>
    <w:uiPriority w:val="99"/>
    <w:semiHidden/>
    <w:qFormat/>
    <w:rsid w:val="00F44F1E"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4B1E5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uiPriority w:val="99"/>
    <w:semiHidden/>
    <w:unhideWhenUsed/>
    <w:rsid w:val="00F44F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semiHidden/>
    <w:unhideWhenUsed/>
    <w:rsid w:val="00F44F1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Gerda Geurink</dc:creator>
  <cp:lastModifiedBy>tanja streep</cp:lastModifiedBy>
  <cp:revision>2</cp:revision>
  <cp:lastPrinted>2016-02-15T10:16:00Z</cp:lastPrinted>
  <dcterms:created xsi:type="dcterms:W3CDTF">2021-01-26T10:10:00Z</dcterms:created>
  <dcterms:modified xsi:type="dcterms:W3CDTF">2021-01-26T10:10:00Z</dcterms:modified>
  <dc:language>nl-NL</dc:language>
</cp:coreProperties>
</file>